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line="321" w:lineRule="exact" w:before="79"/>
        <w:ind w:left="1266" w:right="1266"/>
        <w:jc w:val="center"/>
      </w:pPr>
      <w:r>
        <w:rPr/>
        <w:t>Phụ</w:t>
      </w:r>
      <w:r>
        <w:rPr>
          <w:spacing w:val="-4"/>
        </w:rPr>
        <w:t> </w:t>
      </w:r>
      <w:r>
        <w:rPr/>
        <w:t>lục</w:t>
      </w:r>
      <w:r>
        <w:rPr>
          <w:spacing w:val="-3"/>
        </w:rPr>
        <w:t> </w:t>
      </w:r>
      <w:r>
        <w:rPr/>
        <w:t>Biên</w:t>
      </w:r>
      <w:r>
        <w:rPr>
          <w:spacing w:val="-2"/>
        </w:rPr>
        <w:t> </w:t>
      </w:r>
      <w:r>
        <w:rPr/>
        <w:t>bản</w:t>
      </w:r>
      <w:r>
        <w:rPr>
          <w:spacing w:val="-3"/>
        </w:rPr>
        <w:t> </w:t>
      </w:r>
      <w:r>
        <w:rPr/>
        <w:t>họp</w:t>
      </w:r>
      <w:r>
        <w:rPr>
          <w:spacing w:val="-3"/>
        </w:rPr>
        <w:t> </w:t>
      </w:r>
      <w:r>
        <w:rPr/>
        <w:t>Hội</w:t>
      </w:r>
      <w:r>
        <w:rPr>
          <w:spacing w:val="-1"/>
        </w:rPr>
        <w:t> </w:t>
      </w:r>
      <w:r>
        <w:rPr/>
        <w:t>đồng</w:t>
      </w:r>
      <w:r>
        <w:rPr>
          <w:spacing w:val="-2"/>
        </w:rPr>
        <w:t> </w:t>
      </w:r>
      <w:r>
        <w:rPr/>
        <w:t>tư</w:t>
      </w:r>
      <w:r>
        <w:rPr>
          <w:spacing w:val="-3"/>
        </w:rPr>
        <w:t> </w:t>
      </w:r>
      <w:r>
        <w:rPr>
          <w:spacing w:val="-5"/>
        </w:rPr>
        <w:t>vấn</w:t>
      </w:r>
    </w:p>
    <w:p>
      <w:pPr>
        <w:spacing w:before="0"/>
        <w:ind w:left="1264" w:right="1266" w:firstLine="0"/>
        <w:jc w:val="center"/>
        <w:rPr>
          <w:b/>
          <w:sz w:val="24"/>
        </w:rPr>
      </w:pPr>
      <w:r>
        <w:rPr>
          <w:b/>
          <w:sz w:val="24"/>
        </w:rPr>
        <w:t>KẾT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QUẢ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ĐÁNH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GIÁ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ĐỀ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XUẤT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CỦA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HỘI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ĐỒNG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TƯ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VẤN XÁC ĐỊNH NHIỆM VỤ KHOA HỌC VÀ CÔNG NGHỆ</w:t>
      </w:r>
    </w:p>
    <w:p>
      <w:pPr>
        <w:spacing w:before="0"/>
        <w:ind w:left="1" w:right="0" w:firstLine="0"/>
        <w:jc w:val="left"/>
        <w:rPr>
          <w:i/>
          <w:sz w:val="24"/>
        </w:rPr>
      </w:pPr>
      <w:r>
        <w:rPr>
          <w:b/>
          <w:sz w:val="28"/>
        </w:rPr>
        <w:t>Loại</w:t>
      </w:r>
      <w:r>
        <w:rPr>
          <w:b/>
          <w:spacing w:val="29"/>
          <w:sz w:val="28"/>
        </w:rPr>
        <w:t> </w:t>
      </w:r>
      <w:r>
        <w:rPr>
          <w:b/>
          <w:sz w:val="28"/>
        </w:rPr>
        <w:t>nhiệm</w:t>
      </w:r>
      <w:r>
        <w:rPr>
          <w:b/>
          <w:spacing w:val="28"/>
          <w:sz w:val="28"/>
        </w:rPr>
        <w:t> </w:t>
      </w:r>
      <w:r>
        <w:rPr>
          <w:b/>
          <w:sz w:val="28"/>
        </w:rPr>
        <w:t>vụ</w:t>
      </w:r>
      <w:r>
        <w:rPr>
          <w:b/>
          <w:spacing w:val="29"/>
          <w:sz w:val="28"/>
        </w:rPr>
        <w:t> </w:t>
      </w:r>
      <w:r>
        <w:rPr>
          <w:b/>
          <w:sz w:val="28"/>
        </w:rPr>
        <w:t>khoa</w:t>
      </w:r>
      <w:r>
        <w:rPr>
          <w:b/>
          <w:spacing w:val="29"/>
          <w:sz w:val="28"/>
        </w:rPr>
        <w:t> </w:t>
      </w:r>
      <w:r>
        <w:rPr>
          <w:b/>
          <w:sz w:val="28"/>
        </w:rPr>
        <w:t>học</w:t>
      </w:r>
      <w:r>
        <w:rPr>
          <w:b/>
          <w:spacing w:val="28"/>
          <w:sz w:val="28"/>
        </w:rPr>
        <w:t> </w:t>
      </w:r>
      <w:r>
        <w:rPr>
          <w:b/>
          <w:sz w:val="28"/>
        </w:rPr>
        <w:t>và</w:t>
      </w:r>
      <w:r>
        <w:rPr>
          <w:b/>
          <w:spacing w:val="29"/>
          <w:sz w:val="28"/>
        </w:rPr>
        <w:t> </w:t>
      </w:r>
      <w:r>
        <w:rPr>
          <w:b/>
          <w:sz w:val="28"/>
        </w:rPr>
        <w:t>công</w:t>
      </w:r>
      <w:r>
        <w:rPr>
          <w:b/>
          <w:spacing w:val="29"/>
          <w:sz w:val="28"/>
        </w:rPr>
        <w:t> </w:t>
      </w:r>
      <w:r>
        <w:rPr>
          <w:b/>
          <w:sz w:val="28"/>
        </w:rPr>
        <w:t>nghệ</w:t>
      </w:r>
      <w:r>
        <w:rPr>
          <w:sz w:val="28"/>
        </w:rPr>
        <w:t>:</w:t>
      </w:r>
      <w:r>
        <w:rPr>
          <w:spacing w:val="29"/>
          <w:sz w:val="28"/>
        </w:rPr>
        <w:t> </w:t>
      </w:r>
      <w:r>
        <w:rPr>
          <w:i/>
          <w:sz w:val="24"/>
        </w:rPr>
        <w:t>(Đề</w:t>
      </w:r>
      <w:r>
        <w:rPr>
          <w:i/>
          <w:spacing w:val="29"/>
          <w:sz w:val="24"/>
        </w:rPr>
        <w:t> </w:t>
      </w:r>
      <w:r>
        <w:rPr>
          <w:i/>
          <w:sz w:val="24"/>
        </w:rPr>
        <w:t>tài,</w:t>
      </w:r>
      <w:r>
        <w:rPr>
          <w:i/>
          <w:spacing w:val="31"/>
          <w:sz w:val="24"/>
        </w:rPr>
        <w:t> </w:t>
      </w:r>
      <w:r>
        <w:rPr>
          <w:i/>
          <w:sz w:val="24"/>
        </w:rPr>
        <w:t>dự</w:t>
      </w:r>
      <w:r>
        <w:rPr>
          <w:i/>
          <w:spacing w:val="30"/>
          <w:sz w:val="24"/>
        </w:rPr>
        <w:t> </w:t>
      </w:r>
      <w:r>
        <w:rPr>
          <w:i/>
          <w:sz w:val="24"/>
        </w:rPr>
        <w:t>án</w:t>
      </w:r>
      <w:r>
        <w:rPr>
          <w:i/>
          <w:spacing w:val="29"/>
          <w:sz w:val="24"/>
        </w:rPr>
        <w:t> </w:t>
      </w:r>
      <w:r>
        <w:rPr>
          <w:i/>
          <w:sz w:val="24"/>
        </w:rPr>
        <w:t>KH&amp;CN,</w:t>
      </w:r>
      <w:r>
        <w:rPr>
          <w:i/>
          <w:spacing w:val="31"/>
          <w:sz w:val="24"/>
        </w:rPr>
        <w:t> </w:t>
      </w:r>
      <w:r>
        <w:rPr>
          <w:i/>
          <w:sz w:val="24"/>
        </w:rPr>
        <w:t>dự</w:t>
      </w:r>
      <w:r>
        <w:rPr>
          <w:i/>
          <w:spacing w:val="30"/>
          <w:sz w:val="24"/>
        </w:rPr>
        <w:t> </w:t>
      </w:r>
      <w:r>
        <w:rPr>
          <w:i/>
          <w:sz w:val="24"/>
        </w:rPr>
        <w:t>án</w:t>
      </w:r>
      <w:r>
        <w:rPr>
          <w:i/>
          <w:spacing w:val="29"/>
          <w:sz w:val="24"/>
        </w:rPr>
        <w:t> </w:t>
      </w:r>
      <w:r>
        <w:rPr>
          <w:i/>
          <w:sz w:val="24"/>
        </w:rPr>
        <w:t>sản</w:t>
      </w:r>
      <w:r>
        <w:rPr>
          <w:i/>
          <w:spacing w:val="30"/>
          <w:sz w:val="24"/>
        </w:rPr>
        <w:t> </w:t>
      </w:r>
      <w:r>
        <w:rPr>
          <w:i/>
          <w:sz w:val="24"/>
        </w:rPr>
        <w:t>xuất</w:t>
      </w:r>
      <w:r>
        <w:rPr>
          <w:i/>
          <w:spacing w:val="30"/>
          <w:sz w:val="24"/>
        </w:rPr>
        <w:t> </w:t>
      </w:r>
      <w:r>
        <w:rPr>
          <w:i/>
          <w:sz w:val="24"/>
        </w:rPr>
        <w:t>thử nghiệm, đề án khoa học)</w:t>
      </w:r>
    </w:p>
    <w:p>
      <w:pPr>
        <w:pStyle w:val="BodyText"/>
        <w:spacing w:before="48"/>
        <w:rPr>
          <w:b w:val="0"/>
          <w:i/>
          <w:sz w:val="24"/>
        </w:rPr>
      </w:pPr>
    </w:p>
    <w:p>
      <w:pPr>
        <w:pStyle w:val="ListParagraph"/>
        <w:numPr>
          <w:ilvl w:val="0"/>
          <w:numId w:val="1"/>
        </w:numPr>
        <w:tabs>
          <w:tab w:pos="1081" w:val="left" w:leader="none"/>
        </w:tabs>
        <w:spacing w:line="240" w:lineRule="auto" w:before="0" w:after="0"/>
        <w:ind w:left="1081" w:right="0" w:hanging="900"/>
        <w:jc w:val="left"/>
        <w:rPr>
          <w:sz w:val="28"/>
        </w:rPr>
      </w:pPr>
      <w:r>
        <w:rPr>
          <w:b/>
          <w:sz w:val="28"/>
        </w:rPr>
        <w:t>Đề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xuất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“Đề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nghị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thực</w:t>
      </w:r>
      <w:r>
        <w:rPr>
          <w:b/>
          <w:spacing w:val="-3"/>
          <w:sz w:val="28"/>
        </w:rPr>
        <w:t> </w:t>
      </w:r>
      <w:r>
        <w:rPr>
          <w:b/>
          <w:spacing w:val="-2"/>
          <w:sz w:val="28"/>
        </w:rPr>
        <w:t>hiện”</w:t>
      </w:r>
      <w:r>
        <w:rPr>
          <w:spacing w:val="-2"/>
          <w:sz w:val="28"/>
        </w:rPr>
        <w:t>*</w:t>
      </w:r>
    </w:p>
    <w:p>
      <w:pPr>
        <w:pStyle w:val="BodyText"/>
        <w:spacing w:before="91"/>
        <w:rPr>
          <w:b w:val="0"/>
          <w:sz w:val="20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6"/>
        <w:gridCol w:w="4751"/>
        <w:gridCol w:w="2552"/>
        <w:gridCol w:w="1135"/>
      </w:tblGrid>
      <w:tr>
        <w:trPr>
          <w:trHeight w:val="791" w:hRule="atLeast"/>
        </w:trPr>
        <w:tc>
          <w:tcPr>
            <w:tcW w:w="636" w:type="dxa"/>
          </w:tcPr>
          <w:p>
            <w:pPr>
              <w:pStyle w:val="TableParagraph"/>
              <w:spacing w:before="249"/>
              <w:ind w:left="2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TT</w:t>
            </w:r>
          </w:p>
        </w:tc>
        <w:tc>
          <w:tcPr>
            <w:tcW w:w="4751" w:type="dxa"/>
          </w:tcPr>
          <w:p>
            <w:pPr>
              <w:pStyle w:val="TableParagraph"/>
              <w:spacing w:before="249"/>
              <w:ind w:left="11" w:right="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Tên</w:t>
            </w:r>
            <w:r>
              <w:rPr>
                <w:b/>
                <w:spacing w:val="-6"/>
                <w:sz w:val="26"/>
              </w:rPr>
              <w:t> </w:t>
            </w:r>
            <w:r>
              <w:rPr>
                <w:b/>
                <w:sz w:val="26"/>
              </w:rPr>
              <w:t>đề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pacing w:val="-4"/>
                <w:sz w:val="26"/>
              </w:rPr>
              <w:t>xuất</w:t>
            </w:r>
          </w:p>
        </w:tc>
        <w:tc>
          <w:tcPr>
            <w:tcW w:w="2552" w:type="dxa"/>
          </w:tcPr>
          <w:p>
            <w:pPr>
              <w:pStyle w:val="TableParagraph"/>
              <w:spacing w:before="98"/>
              <w:ind w:left="536" w:right="309" w:hanging="219"/>
              <w:rPr>
                <w:b/>
                <w:sz w:val="26"/>
              </w:rPr>
            </w:pPr>
            <w:r>
              <w:rPr>
                <w:b/>
                <w:sz w:val="26"/>
              </w:rPr>
              <w:t>Kết</w:t>
            </w:r>
            <w:r>
              <w:rPr>
                <w:b/>
                <w:spacing w:val="-14"/>
                <w:sz w:val="26"/>
              </w:rPr>
              <w:t> </w:t>
            </w:r>
            <w:r>
              <w:rPr>
                <w:b/>
                <w:sz w:val="26"/>
              </w:rPr>
              <w:t>quả</w:t>
            </w:r>
            <w:r>
              <w:rPr>
                <w:b/>
                <w:spacing w:val="-12"/>
                <w:sz w:val="26"/>
              </w:rPr>
              <w:t> </w:t>
            </w:r>
            <w:r>
              <w:rPr>
                <w:b/>
                <w:sz w:val="26"/>
              </w:rPr>
              <w:t>đánh</w:t>
            </w:r>
            <w:r>
              <w:rPr>
                <w:b/>
                <w:spacing w:val="-14"/>
                <w:sz w:val="26"/>
              </w:rPr>
              <w:t> </w:t>
            </w:r>
            <w:r>
              <w:rPr>
                <w:b/>
                <w:sz w:val="26"/>
              </w:rPr>
              <w:t>giá của Hội đồng</w:t>
            </w:r>
          </w:p>
        </w:tc>
        <w:tc>
          <w:tcPr>
            <w:tcW w:w="1135" w:type="dxa"/>
          </w:tcPr>
          <w:p>
            <w:pPr>
              <w:pStyle w:val="TableParagraph"/>
              <w:spacing w:before="249"/>
              <w:ind w:left="7" w:right="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Ghi</w:t>
            </w:r>
            <w:r>
              <w:rPr>
                <w:b/>
                <w:spacing w:val="-8"/>
                <w:sz w:val="26"/>
              </w:rPr>
              <w:t> </w:t>
            </w:r>
            <w:r>
              <w:rPr>
                <w:b/>
                <w:spacing w:val="-5"/>
                <w:sz w:val="26"/>
              </w:rPr>
              <w:t>chú</w:t>
            </w:r>
          </w:p>
        </w:tc>
      </w:tr>
      <w:tr>
        <w:trPr>
          <w:trHeight w:val="275" w:hRule="atLeast"/>
        </w:trPr>
        <w:tc>
          <w:tcPr>
            <w:tcW w:w="636" w:type="dxa"/>
          </w:tcPr>
          <w:p>
            <w:pPr>
              <w:pStyle w:val="TableParagraph"/>
              <w:spacing w:line="256" w:lineRule="exact"/>
              <w:ind w:left="2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1</w:t>
            </w:r>
          </w:p>
        </w:tc>
        <w:tc>
          <w:tcPr>
            <w:tcW w:w="4751" w:type="dxa"/>
          </w:tcPr>
          <w:p>
            <w:pPr>
              <w:pStyle w:val="TableParagraph"/>
              <w:spacing w:line="256" w:lineRule="exact"/>
              <w:ind w:left="1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2552" w:type="dxa"/>
          </w:tcPr>
          <w:p>
            <w:pPr>
              <w:pStyle w:val="TableParagraph"/>
              <w:spacing w:line="256" w:lineRule="exact"/>
              <w:ind w:left="5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3</w:t>
            </w:r>
          </w:p>
        </w:tc>
        <w:tc>
          <w:tcPr>
            <w:tcW w:w="1135" w:type="dxa"/>
          </w:tcPr>
          <w:p>
            <w:pPr>
              <w:pStyle w:val="TableParagraph"/>
              <w:spacing w:line="256" w:lineRule="exact"/>
              <w:ind w:left="7" w:right="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4</w:t>
            </w:r>
          </w:p>
        </w:tc>
      </w:tr>
      <w:tr>
        <w:trPr>
          <w:trHeight w:val="484" w:hRule="atLeast"/>
        </w:trPr>
        <w:tc>
          <w:tcPr>
            <w:tcW w:w="636" w:type="dxa"/>
          </w:tcPr>
          <w:p>
            <w:pPr>
              <w:pStyle w:val="TableParagraph"/>
              <w:spacing w:before="4"/>
              <w:ind w:left="2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47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82" w:hRule="atLeast"/>
        </w:trPr>
        <w:tc>
          <w:tcPr>
            <w:tcW w:w="636" w:type="dxa"/>
          </w:tcPr>
          <w:p>
            <w:pPr>
              <w:pStyle w:val="TableParagraph"/>
              <w:spacing w:before="2"/>
              <w:ind w:left="2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47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84" w:hRule="atLeast"/>
        </w:trPr>
        <w:tc>
          <w:tcPr>
            <w:tcW w:w="636" w:type="dxa"/>
          </w:tcPr>
          <w:p>
            <w:pPr>
              <w:pStyle w:val="TableParagraph"/>
              <w:spacing w:before="2"/>
              <w:ind w:left="2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3</w:t>
            </w:r>
          </w:p>
        </w:tc>
        <w:tc>
          <w:tcPr>
            <w:tcW w:w="47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81" w:hRule="atLeast"/>
        </w:trPr>
        <w:tc>
          <w:tcPr>
            <w:tcW w:w="636" w:type="dxa"/>
          </w:tcPr>
          <w:p>
            <w:pPr>
              <w:pStyle w:val="TableParagraph"/>
              <w:spacing w:before="2"/>
              <w:ind w:left="2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…</w:t>
            </w:r>
          </w:p>
        </w:tc>
        <w:tc>
          <w:tcPr>
            <w:tcW w:w="4751" w:type="dxa"/>
          </w:tcPr>
          <w:p>
            <w:pPr>
              <w:pStyle w:val="TableParagraph"/>
              <w:spacing w:before="2"/>
              <w:ind w:left="114"/>
              <w:rPr>
                <w:sz w:val="26"/>
              </w:rPr>
            </w:pPr>
            <w:r>
              <w:rPr>
                <w:spacing w:val="-4"/>
                <w:sz w:val="26"/>
              </w:rPr>
              <w:t>……..</w:t>
            </w:r>
          </w:p>
        </w:tc>
        <w:tc>
          <w:tcPr>
            <w:tcW w:w="255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before="279"/>
        <w:ind w:left="361" w:right="0" w:firstLine="0"/>
        <w:jc w:val="left"/>
        <w:rPr>
          <w:sz w:val="28"/>
        </w:rPr>
      </w:pPr>
      <w:r>
        <w:rPr>
          <w:i/>
          <w:sz w:val="24"/>
        </w:rPr>
        <w:t>*)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Đề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xuất “Đề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nghị thực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hiện”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khi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có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trên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3/4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tổng số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phiếu đánh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giá “Đạt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yêu </w:t>
      </w:r>
      <w:r>
        <w:rPr>
          <w:i/>
          <w:spacing w:val="-4"/>
          <w:sz w:val="24"/>
        </w:rPr>
        <w:t>cầu</w:t>
      </w:r>
      <w:r>
        <w:rPr>
          <w:spacing w:val="-4"/>
          <w:sz w:val="28"/>
        </w:rPr>
        <w:t>”</w:t>
      </w:r>
    </w:p>
    <w:p>
      <w:pPr>
        <w:pStyle w:val="BodyText"/>
        <w:spacing w:before="120"/>
        <w:rPr>
          <w:b w:val="0"/>
          <w:sz w:val="24"/>
        </w:rPr>
      </w:pPr>
    </w:p>
    <w:p>
      <w:pPr>
        <w:pStyle w:val="ListParagraph"/>
        <w:numPr>
          <w:ilvl w:val="0"/>
          <w:numId w:val="1"/>
        </w:numPr>
        <w:tabs>
          <w:tab w:pos="1081" w:val="left" w:leader="none"/>
        </w:tabs>
        <w:spacing w:line="240" w:lineRule="auto" w:before="0" w:after="0"/>
        <w:ind w:left="1081" w:right="0" w:hanging="1008"/>
        <w:jc w:val="left"/>
        <w:rPr>
          <w:b/>
          <w:sz w:val="28"/>
        </w:rPr>
      </w:pPr>
      <w:r>
        <w:rPr>
          <w:b/>
          <w:sz w:val="28"/>
        </w:rPr>
        <w:t>Đề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xuất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đề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nghị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“Không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thực</w:t>
      </w:r>
      <w:r>
        <w:rPr>
          <w:b/>
          <w:spacing w:val="-3"/>
          <w:sz w:val="28"/>
        </w:rPr>
        <w:t> </w:t>
      </w:r>
      <w:r>
        <w:rPr>
          <w:b/>
          <w:spacing w:val="-2"/>
          <w:sz w:val="28"/>
        </w:rPr>
        <w:t>hiện”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9" w:after="1"/>
        <w:rPr>
          <w:sz w:val="20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8"/>
        <w:gridCol w:w="3829"/>
        <w:gridCol w:w="3402"/>
        <w:gridCol w:w="1135"/>
      </w:tblGrid>
      <w:tr>
        <w:trPr>
          <w:trHeight w:val="720" w:hRule="atLeast"/>
        </w:trPr>
        <w:tc>
          <w:tcPr>
            <w:tcW w:w="708" w:type="dxa"/>
          </w:tcPr>
          <w:p>
            <w:pPr>
              <w:pStyle w:val="TableParagraph"/>
              <w:spacing w:before="213"/>
              <w:ind w:left="7" w:right="5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TT</w:t>
            </w:r>
          </w:p>
        </w:tc>
        <w:tc>
          <w:tcPr>
            <w:tcW w:w="3829" w:type="dxa"/>
          </w:tcPr>
          <w:p>
            <w:pPr>
              <w:pStyle w:val="TableParagraph"/>
              <w:spacing w:before="213"/>
              <w:ind w:left="1254"/>
              <w:rPr>
                <w:b/>
                <w:sz w:val="26"/>
              </w:rPr>
            </w:pPr>
            <w:r>
              <w:rPr>
                <w:b/>
                <w:sz w:val="26"/>
              </w:rPr>
              <w:t>Tên</w:t>
            </w:r>
            <w:r>
              <w:rPr>
                <w:b/>
                <w:spacing w:val="-6"/>
                <w:sz w:val="26"/>
              </w:rPr>
              <w:t> </w:t>
            </w:r>
            <w:r>
              <w:rPr>
                <w:b/>
                <w:sz w:val="26"/>
              </w:rPr>
              <w:t>đề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pacing w:val="-4"/>
                <w:sz w:val="26"/>
              </w:rPr>
              <w:t>xuất</w:t>
            </w:r>
          </w:p>
        </w:tc>
        <w:tc>
          <w:tcPr>
            <w:tcW w:w="3402" w:type="dxa"/>
          </w:tcPr>
          <w:p>
            <w:pPr>
              <w:pStyle w:val="TableParagraph"/>
              <w:spacing w:before="62"/>
              <w:ind w:left="638" w:hanging="126"/>
              <w:rPr>
                <w:b/>
                <w:sz w:val="26"/>
              </w:rPr>
            </w:pPr>
            <w:r>
              <w:rPr>
                <w:b/>
                <w:sz w:val="26"/>
              </w:rPr>
              <w:t>Tóm</w:t>
            </w:r>
            <w:r>
              <w:rPr>
                <w:b/>
                <w:spacing w:val="-7"/>
                <w:sz w:val="26"/>
              </w:rPr>
              <w:t> </w:t>
            </w:r>
            <w:r>
              <w:rPr>
                <w:b/>
                <w:sz w:val="26"/>
              </w:rPr>
              <w:t>tắt</w:t>
            </w:r>
            <w:r>
              <w:rPr>
                <w:b/>
                <w:spacing w:val="-9"/>
                <w:sz w:val="26"/>
              </w:rPr>
              <w:t> </w:t>
            </w:r>
            <w:r>
              <w:rPr>
                <w:b/>
                <w:sz w:val="26"/>
              </w:rPr>
              <w:t>lý</w:t>
            </w:r>
            <w:r>
              <w:rPr>
                <w:b/>
                <w:spacing w:val="-9"/>
                <w:sz w:val="26"/>
              </w:rPr>
              <w:t> </w:t>
            </w:r>
            <w:r>
              <w:rPr>
                <w:b/>
                <w:sz w:val="26"/>
              </w:rPr>
              <w:t>do</w:t>
            </w:r>
            <w:r>
              <w:rPr>
                <w:b/>
                <w:spacing w:val="-9"/>
                <w:sz w:val="26"/>
              </w:rPr>
              <w:t> </w:t>
            </w:r>
            <w:r>
              <w:rPr>
                <w:b/>
                <w:sz w:val="26"/>
              </w:rPr>
              <w:t>đề</w:t>
            </w:r>
            <w:r>
              <w:rPr>
                <w:b/>
                <w:spacing w:val="-7"/>
                <w:sz w:val="26"/>
              </w:rPr>
              <w:t> </w:t>
            </w:r>
            <w:r>
              <w:rPr>
                <w:b/>
                <w:sz w:val="26"/>
              </w:rPr>
              <w:t>nghị “Không thực hiện”</w:t>
            </w:r>
          </w:p>
        </w:tc>
        <w:tc>
          <w:tcPr>
            <w:tcW w:w="1135" w:type="dxa"/>
          </w:tcPr>
          <w:p>
            <w:pPr>
              <w:pStyle w:val="TableParagraph"/>
              <w:spacing w:before="213"/>
              <w:ind w:left="7" w:right="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Ghi</w:t>
            </w:r>
            <w:r>
              <w:rPr>
                <w:b/>
                <w:spacing w:val="-8"/>
                <w:sz w:val="26"/>
              </w:rPr>
              <w:t> </w:t>
            </w:r>
            <w:r>
              <w:rPr>
                <w:b/>
                <w:spacing w:val="-5"/>
                <w:sz w:val="26"/>
              </w:rPr>
              <w:t>chú</w:t>
            </w:r>
          </w:p>
        </w:tc>
      </w:tr>
      <w:tr>
        <w:trPr>
          <w:trHeight w:val="321" w:hRule="atLeast"/>
        </w:trPr>
        <w:tc>
          <w:tcPr>
            <w:tcW w:w="708" w:type="dxa"/>
          </w:tcPr>
          <w:p>
            <w:pPr>
              <w:pStyle w:val="TableParagraph"/>
              <w:spacing w:line="275" w:lineRule="exact"/>
              <w:ind w:left="7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1</w:t>
            </w:r>
          </w:p>
        </w:tc>
        <w:tc>
          <w:tcPr>
            <w:tcW w:w="3829" w:type="dxa"/>
          </w:tcPr>
          <w:p>
            <w:pPr>
              <w:pStyle w:val="TableParagraph"/>
              <w:spacing w:line="275" w:lineRule="exact"/>
              <w:ind w:left="7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3402" w:type="dxa"/>
          </w:tcPr>
          <w:p>
            <w:pPr>
              <w:pStyle w:val="TableParagraph"/>
              <w:spacing w:line="275" w:lineRule="exact"/>
              <w:ind w:left="5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3</w:t>
            </w:r>
          </w:p>
        </w:tc>
        <w:tc>
          <w:tcPr>
            <w:tcW w:w="1135" w:type="dxa"/>
          </w:tcPr>
          <w:p>
            <w:pPr>
              <w:pStyle w:val="TableParagraph"/>
              <w:spacing w:line="301" w:lineRule="exact"/>
              <w:ind w:left="7"/>
              <w:jc w:val="center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4</w:t>
            </w:r>
          </w:p>
        </w:tc>
      </w:tr>
      <w:tr>
        <w:trPr>
          <w:trHeight w:val="482" w:hRule="atLeast"/>
        </w:trPr>
        <w:tc>
          <w:tcPr>
            <w:tcW w:w="708" w:type="dxa"/>
          </w:tcPr>
          <w:p>
            <w:pPr>
              <w:pStyle w:val="TableParagraph"/>
              <w:spacing w:before="2"/>
              <w:ind w:left="7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38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40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84" w:hRule="atLeast"/>
        </w:trPr>
        <w:tc>
          <w:tcPr>
            <w:tcW w:w="708" w:type="dxa"/>
          </w:tcPr>
          <w:p>
            <w:pPr>
              <w:pStyle w:val="TableParagraph"/>
              <w:spacing w:before="4"/>
              <w:ind w:left="7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38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40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82" w:hRule="atLeast"/>
        </w:trPr>
        <w:tc>
          <w:tcPr>
            <w:tcW w:w="708" w:type="dxa"/>
          </w:tcPr>
          <w:p>
            <w:pPr>
              <w:pStyle w:val="TableParagraph"/>
              <w:spacing w:before="2"/>
              <w:ind w:left="7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3</w:t>
            </w:r>
          </w:p>
        </w:tc>
        <w:tc>
          <w:tcPr>
            <w:tcW w:w="382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40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84" w:hRule="atLeast"/>
        </w:trPr>
        <w:tc>
          <w:tcPr>
            <w:tcW w:w="708" w:type="dxa"/>
          </w:tcPr>
          <w:p>
            <w:pPr>
              <w:pStyle w:val="TableParagraph"/>
              <w:spacing w:before="2"/>
              <w:ind w:left="7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…</w:t>
            </w:r>
          </w:p>
        </w:tc>
        <w:tc>
          <w:tcPr>
            <w:tcW w:w="3829" w:type="dxa"/>
          </w:tcPr>
          <w:p>
            <w:pPr>
              <w:pStyle w:val="TableParagraph"/>
              <w:spacing w:before="2"/>
              <w:ind w:left="114"/>
              <w:rPr>
                <w:sz w:val="26"/>
              </w:rPr>
            </w:pPr>
            <w:r>
              <w:rPr>
                <w:spacing w:val="-4"/>
                <w:sz w:val="26"/>
              </w:rPr>
              <w:t>……..</w:t>
            </w:r>
          </w:p>
        </w:tc>
        <w:tc>
          <w:tcPr>
            <w:tcW w:w="340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pStyle w:val="BodyText"/>
      </w:pPr>
    </w:p>
    <w:p>
      <w:pPr>
        <w:pStyle w:val="BodyText"/>
      </w:pPr>
    </w:p>
    <w:p>
      <w:pPr>
        <w:pStyle w:val="BodyText"/>
        <w:tabs>
          <w:tab w:pos="5599" w:val="left" w:leader="none"/>
        </w:tabs>
        <w:ind w:left="1338"/>
      </w:pPr>
      <w:r>
        <w:rPr/>
        <w:t>Thư</w:t>
      </w:r>
      <w:r>
        <w:rPr>
          <w:spacing w:val="-4"/>
        </w:rPr>
        <w:t> </w:t>
      </w:r>
      <w:r>
        <w:rPr/>
        <w:t>ký khoa </w:t>
      </w:r>
      <w:r>
        <w:rPr>
          <w:spacing w:val="-5"/>
        </w:rPr>
        <w:t>học</w:t>
      </w:r>
      <w:r>
        <w:rPr/>
        <w:tab/>
        <w:t>Chủ</w:t>
      </w:r>
      <w:r>
        <w:rPr>
          <w:spacing w:val="-5"/>
        </w:rPr>
        <w:t> </w:t>
      </w:r>
      <w:r>
        <w:rPr/>
        <w:t>tịch</w:t>
      </w:r>
      <w:r>
        <w:rPr>
          <w:spacing w:val="-1"/>
        </w:rPr>
        <w:t> </w:t>
      </w:r>
      <w:r>
        <w:rPr/>
        <w:t>Hội </w:t>
      </w:r>
      <w:r>
        <w:rPr>
          <w:spacing w:val="-4"/>
        </w:rPr>
        <w:t>đồng</w:t>
      </w:r>
    </w:p>
    <w:p>
      <w:pPr>
        <w:tabs>
          <w:tab w:pos="5671" w:val="left" w:leader="none"/>
        </w:tabs>
        <w:spacing w:before="1"/>
        <w:ind w:left="1333" w:right="0" w:firstLine="0"/>
        <w:jc w:val="left"/>
        <w:rPr>
          <w:i/>
          <w:sz w:val="26"/>
        </w:rPr>
      </w:pPr>
      <w:r>
        <w:rPr>
          <w:i/>
          <w:sz w:val="26"/>
        </w:rPr>
        <w:t>(Họ,</w:t>
      </w:r>
      <w:r>
        <w:rPr>
          <w:i/>
          <w:spacing w:val="-4"/>
          <w:sz w:val="26"/>
        </w:rPr>
        <w:t> </w:t>
      </w:r>
      <w:r>
        <w:rPr>
          <w:i/>
          <w:sz w:val="26"/>
        </w:rPr>
        <w:t>tên</w:t>
      </w:r>
      <w:r>
        <w:rPr>
          <w:i/>
          <w:spacing w:val="-3"/>
          <w:sz w:val="26"/>
        </w:rPr>
        <w:t> </w:t>
      </w:r>
      <w:r>
        <w:rPr>
          <w:i/>
          <w:sz w:val="26"/>
        </w:rPr>
        <w:t>và</w:t>
      </w:r>
      <w:r>
        <w:rPr>
          <w:i/>
          <w:spacing w:val="-3"/>
          <w:sz w:val="26"/>
        </w:rPr>
        <w:t> </w:t>
      </w:r>
      <w:r>
        <w:rPr>
          <w:i/>
          <w:sz w:val="26"/>
        </w:rPr>
        <w:t>chữ</w:t>
      </w:r>
      <w:r>
        <w:rPr>
          <w:i/>
          <w:spacing w:val="-3"/>
          <w:sz w:val="26"/>
        </w:rPr>
        <w:t> </w:t>
      </w:r>
      <w:r>
        <w:rPr>
          <w:i/>
          <w:spacing w:val="-5"/>
          <w:sz w:val="26"/>
        </w:rPr>
        <w:t>ký)</w:t>
      </w:r>
      <w:r>
        <w:rPr>
          <w:i/>
          <w:sz w:val="26"/>
        </w:rPr>
        <w:tab/>
        <w:t>(Họ,</w:t>
      </w:r>
      <w:r>
        <w:rPr>
          <w:i/>
          <w:spacing w:val="-5"/>
          <w:sz w:val="26"/>
        </w:rPr>
        <w:t> </w:t>
      </w:r>
      <w:r>
        <w:rPr>
          <w:i/>
          <w:sz w:val="26"/>
        </w:rPr>
        <w:t>tên</w:t>
      </w:r>
      <w:r>
        <w:rPr>
          <w:i/>
          <w:spacing w:val="-5"/>
          <w:sz w:val="26"/>
        </w:rPr>
        <w:t> </w:t>
      </w:r>
      <w:r>
        <w:rPr>
          <w:i/>
          <w:sz w:val="26"/>
        </w:rPr>
        <w:t>và</w:t>
      </w:r>
      <w:r>
        <w:rPr>
          <w:i/>
          <w:spacing w:val="-4"/>
          <w:sz w:val="26"/>
        </w:rPr>
        <w:t> </w:t>
      </w:r>
      <w:r>
        <w:rPr>
          <w:i/>
          <w:sz w:val="26"/>
        </w:rPr>
        <w:t>chữ</w:t>
      </w:r>
      <w:r>
        <w:rPr>
          <w:i/>
          <w:spacing w:val="-2"/>
          <w:sz w:val="26"/>
        </w:rPr>
        <w:t> </w:t>
      </w:r>
      <w:r>
        <w:rPr>
          <w:i/>
          <w:spacing w:val="-5"/>
          <w:sz w:val="26"/>
        </w:rPr>
        <w:t>ký)</w:t>
      </w:r>
    </w:p>
    <w:sectPr>
      <w:headerReference w:type="default" r:id="rId5"/>
      <w:type w:val="continuous"/>
      <w:pgSz w:w="11910" w:h="16840"/>
      <w:pgMar w:header="731" w:footer="0" w:top="1280" w:bottom="280" w:left="1417" w:right="1133"/>
      <w:pgNumType w:start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b w:val="0"/>
        <w:sz w:val="20"/>
      </w:rPr>
    </w:pPr>
    <w:r>
      <w:rPr>
        <w:b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87488">
              <wp:simplePos x="0" y="0"/>
              <wp:positionH relativeFrom="page">
                <wp:posOffset>3768978</wp:posOffset>
              </wp:positionH>
              <wp:positionV relativeFrom="page">
                <wp:posOffset>451723</wp:posOffset>
              </wp:positionV>
              <wp:extent cx="205740" cy="222885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205740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9"/>
                            <w:ind w:left="20" w:right="0" w:firstLine="0"/>
                            <w:jc w:val="left"/>
                            <w:rPr>
                              <w:sz w:val="28"/>
                            </w:rPr>
                          </w:pPr>
                          <w:r>
                            <w:rPr>
                              <w:spacing w:val="-5"/>
                              <w:sz w:val="28"/>
                            </w:rPr>
                            <w:t>11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296.769989pt;margin-top:35.568752pt;width:16.2pt;height:17.55pt;mso-position-horizontal-relative:page;mso-position-vertical-relative:page;z-index:-15828992" type="#_x0000_t202" id="docshape1" filled="false" stroked="false">
              <v:textbox inset="0,0,0,0">
                <w:txbxContent>
                  <w:p>
                    <w:pPr>
                      <w:spacing w:before="9"/>
                      <w:ind w:left="20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spacing w:val="-5"/>
                        <w:sz w:val="28"/>
                      </w:rPr>
                      <w:t>11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upperRoman"/>
      <w:lvlText w:val="%1."/>
      <w:lvlJc w:val="left"/>
      <w:pPr>
        <w:ind w:left="1081" w:hanging="900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907" w:hanging="90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735" w:hanging="90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562" w:hanging="90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390" w:hanging="90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218" w:hanging="90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045" w:hanging="90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873" w:hanging="90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701" w:hanging="900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vi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b/>
      <w:bCs/>
      <w:sz w:val="28"/>
      <w:szCs w:val="28"/>
      <w:lang w:val="vi" w:eastAsia="en-US" w:bidi="ar-SA"/>
    </w:rPr>
  </w:style>
  <w:style w:styleId="ListParagraph" w:type="paragraph">
    <w:name w:val="List Paragraph"/>
    <w:basedOn w:val="Normal"/>
    <w:uiPriority w:val="1"/>
    <w:qFormat/>
    <w:pPr>
      <w:ind w:left="1081" w:hanging="1008"/>
    </w:pPr>
    <w:rPr>
      <w:rFonts w:ascii="Times New Roman" w:hAnsi="Times New Roman" w:eastAsia="Times New Roman" w:cs="Times New Roman"/>
      <w:lang w:val="vi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vi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2025-08-16T15:09:36Z</dcterms:created>
  <dcterms:modified xsi:type="dcterms:W3CDTF">2025-08-16T15:09:36Z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2025-08-16T00:00:00Z</vt:filetime>
  </property>
  <property fmtid="{D5CDD505-2E9C-101B-9397-08002B2CF9AE}" pid="3" name="LastSaved">
    <vt:filetime>2025-08-16T00:00:00Z</vt:filetime>
  </property>
  <property fmtid="{D5CDD505-2E9C-101B-9397-08002B2CF9AE}" pid="4" name="Producer">
    <vt:lpwstr>iLovePDF</vt:lpwstr>
  </property>
</Properties>
</file>